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8EC0" w14:textId="30A312C9" w:rsidR="0099008C" w:rsidRPr="0099008C" w:rsidRDefault="0099008C" w:rsidP="0099008C">
      <w:pPr>
        <w:shd w:val="clear" w:color="auto" w:fill="7030A0"/>
        <w:jc w:val="center"/>
        <w:rPr>
          <w:rFonts w:ascii="Arial Black" w:hAnsi="Arial Black"/>
          <w:color w:val="FFFF00"/>
          <w:sz w:val="28"/>
          <w:szCs w:val="20"/>
        </w:rPr>
      </w:pPr>
      <w:r>
        <w:rPr>
          <w:rFonts w:ascii="Arial Black" w:hAnsi="Arial Black"/>
          <w:color w:val="FFFF00"/>
          <w:sz w:val="28"/>
          <w:szCs w:val="20"/>
        </w:rPr>
        <w:t xml:space="preserve">JAIIB PPB Module B </w:t>
      </w:r>
      <w:r w:rsidRPr="0099008C">
        <w:rPr>
          <w:rFonts w:ascii="Arial Black" w:hAnsi="Arial Black"/>
          <w:color w:val="FFFF00"/>
          <w:sz w:val="28"/>
          <w:szCs w:val="20"/>
        </w:rPr>
        <w:t xml:space="preserve">Unit </w:t>
      </w:r>
      <w:r>
        <w:rPr>
          <w:rFonts w:ascii="Arial Black" w:hAnsi="Arial Black"/>
          <w:color w:val="FFFF00"/>
          <w:sz w:val="28"/>
          <w:szCs w:val="20"/>
        </w:rPr>
        <w:t>12</w:t>
      </w:r>
      <w:r w:rsidRPr="0099008C">
        <w:rPr>
          <w:rFonts w:ascii="Arial Black" w:hAnsi="Arial Black"/>
          <w:color w:val="FFFF00"/>
          <w:sz w:val="28"/>
          <w:szCs w:val="20"/>
        </w:rPr>
        <w:t>: Deferred Payment Guarantee</w:t>
      </w:r>
    </w:p>
    <w:p w14:paraId="5FDED73C" w14:textId="77777777" w:rsidR="004F585B" w:rsidRPr="00FE6521" w:rsidRDefault="004F585B" w:rsidP="004F585B">
      <w:pPr>
        <w:jc w:val="center"/>
        <w:rPr>
          <w:rFonts w:ascii="Arial Black" w:hAnsi="Arial Black"/>
          <w:b/>
          <w:color w:val="FF0000"/>
          <w:sz w:val="24"/>
          <w:szCs w:val="20"/>
          <w:u w:val="single"/>
        </w:rPr>
      </w:pPr>
      <w:r w:rsidRPr="00FE6521">
        <w:rPr>
          <w:rFonts w:ascii="Arial Black" w:hAnsi="Arial Black"/>
          <w:b/>
          <w:color w:val="FF0000"/>
          <w:sz w:val="24"/>
          <w:szCs w:val="20"/>
          <w:u w:val="single"/>
        </w:rPr>
        <w:t>Deferred Payment Guarantee</w:t>
      </w:r>
    </w:p>
    <w:p w14:paraId="02F3F38A" w14:textId="77777777" w:rsidR="004F585B" w:rsidRDefault="004F585B" w:rsidP="004F585B">
      <w:pPr>
        <w:pStyle w:val="ListParagraph"/>
        <w:numPr>
          <w:ilvl w:val="0"/>
          <w:numId w:val="3"/>
        </w:numPr>
        <w:rPr>
          <w:rFonts w:ascii="Cambria" w:hAnsi="Cambria"/>
          <w:bCs/>
          <w:sz w:val="24"/>
        </w:rPr>
      </w:pPr>
      <w:r w:rsidRPr="0058130F">
        <w:rPr>
          <w:rFonts w:ascii="Cambria" w:hAnsi="Cambria"/>
          <w:bCs/>
          <w:sz w:val="24"/>
        </w:rPr>
        <w:t xml:space="preserve">In </w:t>
      </w:r>
      <w:r w:rsidRPr="00D03710">
        <w:rPr>
          <w:rFonts w:ascii="Cambria" w:hAnsi="Cambria"/>
          <w:b/>
          <w:sz w:val="24"/>
        </w:rPr>
        <w:t>a deferred payment guarantee, a third party, mostly banks and financial</w:t>
      </w:r>
      <w:r w:rsidRPr="0058130F">
        <w:rPr>
          <w:rFonts w:ascii="Cambria" w:hAnsi="Cambria"/>
          <w:bCs/>
          <w:sz w:val="24"/>
        </w:rPr>
        <w:t xml:space="preserve"> institutions, guarantee the payment of the instalments. </w:t>
      </w:r>
    </w:p>
    <w:p w14:paraId="63D2A755" w14:textId="77777777" w:rsidR="004F585B" w:rsidRPr="0058130F" w:rsidRDefault="004F585B" w:rsidP="004F585B">
      <w:pPr>
        <w:pStyle w:val="ListParagraph"/>
        <w:numPr>
          <w:ilvl w:val="0"/>
          <w:numId w:val="3"/>
        </w:numPr>
        <w:rPr>
          <w:rFonts w:ascii="Cambria" w:hAnsi="Cambria"/>
          <w:bCs/>
          <w:sz w:val="24"/>
        </w:rPr>
      </w:pPr>
      <w:r w:rsidRPr="0058130F">
        <w:rPr>
          <w:rFonts w:ascii="Cambria" w:hAnsi="Cambria"/>
          <w:bCs/>
          <w:sz w:val="24"/>
        </w:rPr>
        <w:t xml:space="preserve">This guarantee ensures timely payment of the instalments to the seller/ exporter, failing which, the guarantee can be invoked and payment received. </w:t>
      </w:r>
    </w:p>
    <w:p w14:paraId="236A5C8C" w14:textId="77777777" w:rsidR="004F585B" w:rsidRPr="00FE6521" w:rsidRDefault="004F585B" w:rsidP="004F585B">
      <w:pPr>
        <w:tabs>
          <w:tab w:val="center" w:pos="4513"/>
          <w:tab w:val="left" w:pos="7116"/>
        </w:tabs>
        <w:rPr>
          <w:rFonts w:ascii="Arial Black" w:hAnsi="Arial Black"/>
          <w:b/>
          <w:color w:val="FF0000"/>
          <w:sz w:val="24"/>
          <w:szCs w:val="20"/>
          <w:u w:val="single"/>
        </w:rPr>
      </w:pPr>
      <w:r>
        <w:rPr>
          <w:rFonts w:ascii="Arial Black" w:hAnsi="Arial Black"/>
          <w:b/>
          <w:color w:val="FF0000"/>
          <w:sz w:val="24"/>
          <w:szCs w:val="20"/>
          <w:u w:val="single"/>
        </w:rPr>
        <w:tab/>
      </w:r>
      <w:r w:rsidRPr="00FE6521">
        <w:rPr>
          <w:rFonts w:ascii="Arial Black" w:hAnsi="Arial Black"/>
          <w:b/>
          <w:color w:val="FF0000"/>
          <w:sz w:val="24"/>
          <w:szCs w:val="20"/>
          <w:u w:val="single"/>
        </w:rPr>
        <w:t>Method of Payment</w:t>
      </w:r>
      <w:r>
        <w:rPr>
          <w:rFonts w:ascii="Arial Black" w:hAnsi="Arial Black"/>
          <w:b/>
          <w:color w:val="FF0000"/>
          <w:sz w:val="24"/>
          <w:szCs w:val="20"/>
          <w:u w:val="single"/>
        </w:rPr>
        <w:tab/>
      </w:r>
    </w:p>
    <w:p w14:paraId="426D2A38" w14:textId="77777777" w:rsidR="004F585B" w:rsidRDefault="004F585B" w:rsidP="004F585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a contract for import of goods on deferred payment terms, the importer is required to make payments in instalments over a period of time which may range </w:t>
      </w:r>
      <w:r w:rsidRPr="002F597A">
        <w:rPr>
          <w:rFonts w:ascii="Cambria" w:hAnsi="Cambria"/>
          <w:b/>
          <w:sz w:val="24"/>
        </w:rPr>
        <w:t>from 1 to 7 years</w:t>
      </w:r>
      <w:r>
        <w:rPr>
          <w:rFonts w:ascii="Cambria" w:hAnsi="Cambria"/>
          <w:sz w:val="24"/>
        </w:rPr>
        <w:t>, in a normal deferred payment contract. The payment is usually done on the following terms:</w:t>
      </w:r>
    </w:p>
    <w:p w14:paraId="70F98B7F" w14:textId="77777777" w:rsidR="004F585B" w:rsidRDefault="004F585B" w:rsidP="004F585B">
      <w:pPr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Advance payment of 10% to 15% of the price of the goods is made by the buyer.</w:t>
      </w:r>
    </w:p>
    <w:p w14:paraId="30696938" w14:textId="77777777" w:rsidR="004F585B" w:rsidRDefault="004F585B" w:rsidP="004F585B">
      <w:pPr>
        <w:numPr>
          <w:ilvl w:val="0"/>
          <w:numId w:val="1"/>
        </w:numPr>
        <w:rPr>
          <w:rFonts w:ascii="Cambria" w:hAnsi="Cambria"/>
          <w:sz w:val="24"/>
        </w:rPr>
      </w:pPr>
      <w:r w:rsidRPr="002F597A">
        <w:rPr>
          <w:rFonts w:ascii="Cambria" w:hAnsi="Cambria"/>
          <w:sz w:val="24"/>
        </w:rPr>
        <w:t>Another 10% to 15% on receipt of document under letter of credit.</w:t>
      </w:r>
    </w:p>
    <w:p w14:paraId="56F65A57" w14:textId="77777777" w:rsidR="004F585B" w:rsidRPr="002F597A" w:rsidRDefault="004F585B" w:rsidP="004F585B">
      <w:pPr>
        <w:numPr>
          <w:ilvl w:val="0"/>
          <w:numId w:val="1"/>
        </w:numPr>
        <w:rPr>
          <w:rFonts w:ascii="Cambria" w:hAnsi="Cambria"/>
          <w:sz w:val="24"/>
        </w:rPr>
      </w:pPr>
      <w:r w:rsidRPr="002F597A">
        <w:rPr>
          <w:rFonts w:ascii="Cambria" w:hAnsi="Cambria"/>
          <w:sz w:val="24"/>
        </w:rPr>
        <w:t>The balance amount is paid in instalments spread over a period of 1 to 7 years, which is secured by a ‘Deferred Payment Guarantee’.</w:t>
      </w:r>
    </w:p>
    <w:p w14:paraId="43F4A302" w14:textId="77777777" w:rsidR="004F585B" w:rsidRDefault="004F585B" w:rsidP="004F585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a deferred payment guarantee, which as stated earlier, issued by banks and financial </w:t>
      </w:r>
      <w:proofErr w:type="gramStart"/>
      <w:r>
        <w:rPr>
          <w:rFonts w:ascii="Cambria" w:hAnsi="Cambria"/>
          <w:sz w:val="24"/>
        </w:rPr>
        <w:t>institutions ,</w:t>
      </w:r>
      <w:proofErr w:type="gramEnd"/>
      <w:r>
        <w:rPr>
          <w:rFonts w:ascii="Cambria" w:hAnsi="Cambria"/>
          <w:sz w:val="24"/>
        </w:rPr>
        <w:t xml:space="preserve"> what is guaranteed, is the timely payment of instalments and interest if provided. This is done by issuing a deferred payment guarantee in which the following terms are mandatory:</w:t>
      </w:r>
    </w:p>
    <w:p w14:paraId="1B1E50AE" w14:textId="77777777" w:rsidR="004F585B" w:rsidRDefault="004F585B" w:rsidP="004F585B">
      <w:pPr>
        <w:numPr>
          <w:ilvl w:val="0"/>
          <w:numId w:val="2"/>
        </w:numPr>
        <w:rPr>
          <w:rFonts w:ascii="Cambria" w:hAnsi="Cambria"/>
          <w:sz w:val="24"/>
        </w:rPr>
      </w:pPr>
      <w:r w:rsidRPr="0069576F">
        <w:rPr>
          <w:rFonts w:ascii="Cambria" w:hAnsi="Cambria"/>
          <w:sz w:val="24"/>
        </w:rPr>
        <w:t>The supply of goods by the seller to the buyer and the seller agreeing to postpone the payment of the price, this being the consideration of the guarantee;</w:t>
      </w:r>
    </w:p>
    <w:p w14:paraId="7509EB97" w14:textId="77777777" w:rsidR="004F585B" w:rsidRDefault="004F585B" w:rsidP="004F585B">
      <w:pPr>
        <w:numPr>
          <w:ilvl w:val="0"/>
          <w:numId w:val="2"/>
        </w:numPr>
        <w:rPr>
          <w:rFonts w:ascii="Cambria" w:hAnsi="Cambria"/>
          <w:sz w:val="24"/>
        </w:rPr>
      </w:pPr>
      <w:r w:rsidRPr="00C15AA7">
        <w:rPr>
          <w:rFonts w:ascii="Cambria" w:hAnsi="Cambria"/>
          <w:sz w:val="24"/>
        </w:rPr>
        <w:t>The Payment schedule of both the instalment and the interest;</w:t>
      </w:r>
    </w:p>
    <w:p w14:paraId="189FEB88" w14:textId="77777777" w:rsidR="004F585B" w:rsidRPr="00C15AA7" w:rsidRDefault="004F585B" w:rsidP="004F585B">
      <w:pPr>
        <w:numPr>
          <w:ilvl w:val="0"/>
          <w:numId w:val="2"/>
        </w:numPr>
        <w:rPr>
          <w:rFonts w:ascii="Cambria" w:hAnsi="Cambria"/>
          <w:sz w:val="24"/>
        </w:rPr>
      </w:pPr>
      <w:r w:rsidRPr="00C15AA7">
        <w:rPr>
          <w:rFonts w:ascii="Cambria" w:hAnsi="Cambria"/>
          <w:sz w:val="24"/>
        </w:rPr>
        <w:t xml:space="preserve">The unconditional and irrevocable assurance of the bank that it would make payments on the invocation of the guarantee. </w:t>
      </w:r>
    </w:p>
    <w:p w14:paraId="4A1B74A2" w14:textId="77777777" w:rsidR="004F585B" w:rsidRDefault="004F585B" w:rsidP="004F585B"/>
    <w:p w14:paraId="36DA9375" w14:textId="46AFC038" w:rsidR="00461B7F" w:rsidRDefault="00461B7F"/>
    <w:p w14:paraId="17503EAF" w14:textId="77777777" w:rsidR="0057441B" w:rsidRDefault="0057441B" w:rsidP="0057441B">
      <w:pPr>
        <w:rPr>
          <w:rFonts w:ascii="Cambria" w:hAnsi="Cambria"/>
          <w:sz w:val="24"/>
          <w:szCs w:val="24"/>
        </w:rPr>
      </w:pPr>
    </w:p>
    <w:p w14:paraId="7C817A64" w14:textId="77777777" w:rsidR="0057441B" w:rsidRPr="008F6374" w:rsidRDefault="0057441B" w:rsidP="0057441B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Verdana" w:eastAsia="Times New Roman" w:hAnsi="Verdana"/>
          <w:color w:val="000000"/>
          <w:sz w:val="23"/>
          <w:szCs w:val="23"/>
          <w:lang w:eastAsia="en-IN"/>
        </w:rPr>
      </w:pPr>
      <w:hyperlink r:id="rId5" w:history="1">
        <w:r w:rsidRPr="008F6374">
          <w:rPr>
            <w:rFonts w:ascii="Verdana" w:eastAsia="Times New Roman" w:hAnsi="Verdana"/>
            <w:b/>
            <w:bCs/>
            <w:color w:val="ED4856"/>
            <w:sz w:val="23"/>
            <w:szCs w:val="23"/>
            <w:lang w:eastAsia="en-IN"/>
          </w:rPr>
          <w:t>Join Telegram Group</w:t>
        </w:r>
      </w:hyperlink>
    </w:p>
    <w:p w14:paraId="0E413EB9" w14:textId="77777777" w:rsidR="0057441B" w:rsidRPr="008F6374" w:rsidRDefault="0057441B" w:rsidP="0057441B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Verdana" w:eastAsia="Times New Roman" w:hAnsi="Verdana"/>
          <w:color w:val="000000"/>
          <w:sz w:val="23"/>
          <w:szCs w:val="23"/>
          <w:lang w:eastAsia="en-IN"/>
        </w:rPr>
      </w:pPr>
      <w:r w:rsidRPr="008F6374">
        <w:rPr>
          <w:rFonts w:ascii="Verdana" w:eastAsia="Times New Roman" w:hAnsi="Verdana"/>
          <w:b/>
          <w:bCs/>
          <w:color w:val="000000"/>
          <w:sz w:val="23"/>
          <w:szCs w:val="23"/>
          <w:lang w:eastAsia="en-IN"/>
        </w:rPr>
        <w:t>For Mock test and Video Course Visit</w:t>
      </w:r>
      <w:r w:rsidRPr="008F6374">
        <w:rPr>
          <w:rFonts w:ascii="Verdana" w:eastAsia="Times New Roman" w:hAnsi="Verdana"/>
          <w:color w:val="000000"/>
          <w:sz w:val="23"/>
          <w:szCs w:val="23"/>
          <w:lang w:eastAsia="en-IN"/>
        </w:rPr>
        <w:t>:</w:t>
      </w:r>
      <w:hyperlink r:id="rId6" w:history="1">
        <w:r w:rsidRPr="008F6374">
          <w:rPr>
            <w:rFonts w:ascii="Verdana" w:eastAsia="Times New Roman" w:hAnsi="Verdana"/>
            <w:b/>
            <w:bCs/>
            <w:color w:val="ED4856"/>
            <w:sz w:val="23"/>
            <w:szCs w:val="23"/>
            <w:lang w:eastAsia="en-IN"/>
          </w:rPr>
          <w:t> test.ambitiousbaba.com</w:t>
        </w:r>
      </w:hyperlink>
    </w:p>
    <w:p w14:paraId="7810045D" w14:textId="77777777" w:rsidR="0057441B" w:rsidRPr="008F6374" w:rsidRDefault="0057441B" w:rsidP="0057441B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Verdana" w:eastAsia="Times New Roman" w:hAnsi="Verdana"/>
          <w:color w:val="000000"/>
          <w:sz w:val="23"/>
          <w:szCs w:val="23"/>
          <w:lang w:eastAsia="en-IN"/>
        </w:rPr>
      </w:pPr>
      <w:r w:rsidRPr="008F6374">
        <w:rPr>
          <w:rFonts w:ascii="Verdana" w:eastAsia="Times New Roman" w:hAnsi="Verdana"/>
          <w:color w:val="000000"/>
          <w:sz w:val="23"/>
          <w:szCs w:val="23"/>
          <w:lang w:eastAsia="en-IN"/>
        </w:rPr>
        <w:t>Join Free Classes: </w:t>
      </w:r>
      <w:hyperlink r:id="rId7" w:history="1">
        <w:r w:rsidRPr="008F6374">
          <w:rPr>
            <w:rFonts w:ascii="Verdana" w:eastAsia="Times New Roman" w:hAnsi="Verdana"/>
            <w:b/>
            <w:bCs/>
            <w:color w:val="ED4856"/>
            <w:sz w:val="23"/>
            <w:szCs w:val="23"/>
            <w:lang w:eastAsia="en-IN"/>
          </w:rPr>
          <w:t>JAIIBCAIIB BABA</w:t>
        </w:r>
      </w:hyperlink>
    </w:p>
    <w:p w14:paraId="198456BA" w14:textId="77777777" w:rsidR="0057441B" w:rsidRPr="006C0213" w:rsidRDefault="0057441B" w:rsidP="005744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b/>
          <w:bCs/>
          <w:color w:val="ED4856"/>
          <w:sz w:val="23"/>
          <w:szCs w:val="23"/>
          <w:lang w:eastAsia="en-IN"/>
        </w:rPr>
      </w:pPr>
      <w:hyperlink r:id="rId8" w:history="1">
        <w:r w:rsidRPr="006C0213">
          <w:rPr>
            <w:rStyle w:val="Hyperlink"/>
            <w:rFonts w:ascii="Verdana" w:eastAsia="Times New Roman" w:hAnsi="Verdana"/>
            <w:b/>
            <w:bCs/>
            <w:sz w:val="23"/>
            <w:szCs w:val="23"/>
            <w:lang w:eastAsia="en-IN"/>
          </w:rPr>
          <w:t>Download APP For Study Material: Click Here</w:t>
        </w:r>
      </w:hyperlink>
    </w:p>
    <w:p w14:paraId="04FFE9A0" w14:textId="77777777" w:rsidR="0057441B" w:rsidRPr="006C0213" w:rsidRDefault="0057441B" w:rsidP="005744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b/>
          <w:bCs/>
          <w:color w:val="ED4856"/>
          <w:sz w:val="23"/>
          <w:szCs w:val="23"/>
          <w:u w:val="single"/>
          <w:lang w:eastAsia="en-IN"/>
        </w:rPr>
      </w:pPr>
      <w:hyperlink r:id="rId9" w:history="1">
        <w:r w:rsidRPr="006C0213">
          <w:rPr>
            <w:rStyle w:val="Hyperlink"/>
            <w:rFonts w:ascii="Verdana" w:hAnsi="Verdana"/>
            <w:b/>
            <w:bCs/>
            <w:color w:val="ED4856"/>
            <w:sz w:val="23"/>
            <w:szCs w:val="23"/>
          </w:rPr>
          <w:t>Download More PDF</w:t>
        </w:r>
      </w:hyperlink>
    </w:p>
    <w:p w14:paraId="68B2609C" w14:textId="77777777" w:rsidR="0057441B" w:rsidRDefault="0057441B" w:rsidP="0057441B">
      <w:pPr>
        <w:pStyle w:val="Heading5"/>
        <w:shd w:val="clear" w:color="auto" w:fill="FFFFFF"/>
        <w:spacing w:before="315" w:beforeAutospacing="0" w:after="165" w:afterAutospacing="0" w:line="375" w:lineRule="atLeast"/>
        <w:jc w:val="center"/>
        <w:rPr>
          <w:rFonts w:ascii="Roboto" w:hAnsi="Roboto"/>
          <w:b w:val="0"/>
          <w:bCs w:val="0"/>
          <w:color w:val="0E0093"/>
          <w:sz w:val="26"/>
          <w:szCs w:val="26"/>
        </w:rPr>
      </w:pPr>
      <w:hyperlink r:id="rId10" w:tgtFrame="_blank" w:history="1">
        <w:r>
          <w:rPr>
            <w:rStyle w:val="Hyperlink"/>
            <w:rFonts w:ascii="Open Sans" w:hAnsi="Open Sans" w:cs="Open Sans"/>
            <w:color w:val="ED4856"/>
            <w:sz w:val="27"/>
            <w:szCs w:val="27"/>
            <w:bdr w:val="single" w:sz="12" w:space="8" w:color="ED4856" w:frame="1"/>
          </w:rPr>
          <w:t>Click here to get Free Study Materials Just by Fill this form</w:t>
        </w:r>
      </w:hyperlink>
    </w:p>
    <w:p w14:paraId="1E313770" w14:textId="77777777" w:rsidR="0057441B" w:rsidRDefault="0057441B" w:rsidP="0057441B">
      <w:pPr>
        <w:rPr>
          <w:rFonts w:ascii="Verdana" w:eastAsia="Times New Roman" w:hAnsi="Verdana"/>
          <w:b/>
          <w:bCs/>
          <w:color w:val="ED4856"/>
          <w:sz w:val="23"/>
          <w:szCs w:val="23"/>
          <w:u w:val="single"/>
          <w:lang w:eastAsia="en-IN"/>
        </w:rPr>
      </w:pPr>
    </w:p>
    <w:p w14:paraId="61287357" w14:textId="77777777" w:rsidR="0057441B" w:rsidRDefault="0057441B" w:rsidP="0057441B">
      <w:pPr>
        <w:rPr>
          <w:rFonts w:ascii="Verdana" w:eastAsia="Times New Roman" w:hAnsi="Verdana"/>
          <w:b/>
          <w:bCs/>
          <w:color w:val="ED4856"/>
          <w:sz w:val="23"/>
          <w:szCs w:val="23"/>
          <w:u w:val="single"/>
          <w:lang w:eastAsia="en-IN"/>
        </w:rPr>
      </w:pPr>
    </w:p>
    <w:p w14:paraId="67DDBE86" w14:textId="77777777" w:rsidR="0057441B" w:rsidRPr="00AC607B" w:rsidRDefault="0057441B" w:rsidP="0057441B">
      <w:pPr>
        <w:shd w:val="clear" w:color="auto" w:fill="002060"/>
        <w:tabs>
          <w:tab w:val="left" w:pos="6396"/>
        </w:tabs>
        <w:jc w:val="center"/>
        <w:rPr>
          <w:sz w:val="26"/>
          <w:szCs w:val="26"/>
        </w:rPr>
      </w:pPr>
      <w:r w:rsidRPr="008816E2">
        <w:rPr>
          <w:rFonts w:ascii="Arial Black" w:eastAsia="Times New Roman" w:hAnsi="Arial Black"/>
          <w:b/>
          <w:bCs/>
          <w:color w:val="FFFF00"/>
          <w:sz w:val="24"/>
          <w:szCs w:val="24"/>
          <w:lang w:eastAsia="en-IN"/>
        </w:rPr>
        <w:t>Discount Offer Available</w:t>
      </w:r>
      <w:r w:rsidRPr="008816E2">
        <w:rPr>
          <w:rFonts w:ascii="Arial Black" w:eastAsia="Times New Roman" w:hAnsi="Arial Black"/>
          <w:b/>
          <w:bCs/>
          <w:color w:val="FFFF00"/>
          <w:sz w:val="24"/>
          <w:szCs w:val="24"/>
          <w:u w:val="single"/>
          <w:lang w:eastAsia="en-IN"/>
        </w:rPr>
        <w:t xml:space="preserve"> Visit : </w:t>
      </w:r>
      <w:hyperlink r:id="rId11" w:history="1">
        <w:r w:rsidRPr="008816E2">
          <w:rPr>
            <w:rStyle w:val="Hyperlink"/>
            <w:rFonts w:ascii="Arial Black" w:hAnsi="Arial Black"/>
            <w:color w:val="FFFF00"/>
            <w:sz w:val="24"/>
            <w:szCs w:val="24"/>
          </w:rPr>
          <w:t>test.ambitiousbaba.com</w:t>
        </w:r>
      </w:hyperlink>
      <w:r>
        <w:rPr>
          <w:noProof/>
        </w:rPr>
        <w:drawing>
          <wp:inline distT="0" distB="0" distL="0" distR="0" wp14:anchorId="607A6514" wp14:editId="5284962B">
            <wp:extent cx="3870960" cy="38709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066D" w14:textId="77777777" w:rsidR="0057441B" w:rsidRPr="00F03D64" w:rsidRDefault="0057441B" w:rsidP="0057441B">
      <w:pPr>
        <w:rPr>
          <w:rFonts w:ascii="Cambria" w:hAnsi="Cambria"/>
          <w:sz w:val="24"/>
          <w:szCs w:val="24"/>
        </w:rPr>
      </w:pPr>
    </w:p>
    <w:p w14:paraId="5F6DEDFF" w14:textId="77777777" w:rsidR="0057441B" w:rsidRDefault="0057441B"/>
    <w:sectPr w:rsidR="00574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2A4"/>
    <w:multiLevelType w:val="hybridMultilevel"/>
    <w:tmpl w:val="B294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987"/>
    <w:multiLevelType w:val="hybridMultilevel"/>
    <w:tmpl w:val="7BBE94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05CD6"/>
    <w:multiLevelType w:val="hybridMultilevel"/>
    <w:tmpl w:val="9056DE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125E6"/>
    <w:multiLevelType w:val="hybridMultilevel"/>
    <w:tmpl w:val="55A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4863">
    <w:abstractNumId w:val="3"/>
  </w:num>
  <w:num w:numId="2" w16cid:durableId="1304313182">
    <w:abstractNumId w:val="0"/>
  </w:num>
  <w:num w:numId="3" w16cid:durableId="1157763048">
    <w:abstractNumId w:val="2"/>
  </w:num>
  <w:num w:numId="4" w16cid:durableId="83665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8C"/>
    <w:rsid w:val="003E5B78"/>
    <w:rsid w:val="0046106E"/>
    <w:rsid w:val="00461B7F"/>
    <w:rsid w:val="004F585B"/>
    <w:rsid w:val="0057441B"/>
    <w:rsid w:val="0058130F"/>
    <w:rsid w:val="006F4A4D"/>
    <w:rsid w:val="0099008C"/>
    <w:rsid w:val="00AE36F1"/>
    <w:rsid w:val="00D03710"/>
    <w:rsid w:val="00EA1F73"/>
    <w:rsid w:val="00ED641D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2C07"/>
  <w15:chartTrackingRefBased/>
  <w15:docId w15:val="{371957B9-8266-4F8F-A2BD-94661F0C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8C"/>
    <w:rPr>
      <w:rFonts w:ascii="Calibri" w:eastAsia="Calibri" w:hAnsi="Calibri" w:cs="Times New Roman"/>
      <w:lang w:val="en-US"/>
    </w:rPr>
  </w:style>
  <w:style w:type="paragraph" w:styleId="Heading5">
    <w:name w:val="heading 5"/>
    <w:basedOn w:val="Normal"/>
    <w:link w:val="Heading5Char"/>
    <w:uiPriority w:val="9"/>
    <w:qFormat/>
    <w:rsid w:val="005744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0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7441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574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ambitiousbaban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JAIIBCAIIBBABA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.ambitiousbaba.com/" TargetMode="External"/><Relationship Id="rId11" Type="http://schemas.openxmlformats.org/officeDocument/2006/relationships/hyperlink" Target="file:///D:\JAIIB%202023%20Paid%20%20Classes%20PPT%20and%20PDF\JAIIB%20Paper%204%20Retail%20banking%20PDF%20and%20Word%20file\Module%20B\test.ambitiousbaba.com" TargetMode="External"/><Relationship Id="rId5" Type="http://schemas.openxmlformats.org/officeDocument/2006/relationships/hyperlink" Target="https://t.me/jaiib_exam" TargetMode="External"/><Relationship Id="rId10" Type="http://schemas.openxmlformats.org/officeDocument/2006/relationships/hyperlink" Target="https://forms.gle/HPnZywW5Sgswchn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bitiousbaba.com/jaiib-pd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Kumar</dc:creator>
  <cp:keywords/>
  <dc:description/>
  <cp:lastModifiedBy>Abhinav Kumar</cp:lastModifiedBy>
  <cp:revision>12</cp:revision>
  <dcterms:created xsi:type="dcterms:W3CDTF">2023-03-06T15:11:00Z</dcterms:created>
  <dcterms:modified xsi:type="dcterms:W3CDTF">2023-03-06T15:15:00Z</dcterms:modified>
</cp:coreProperties>
</file>